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033D4" w14:textId="77777777" w:rsidR="00465551" w:rsidRPr="00465551" w:rsidRDefault="00465551" w:rsidP="00465551">
      <w:pPr>
        <w:spacing w:after="0"/>
        <w:rPr>
          <w:b/>
          <w:bCs/>
        </w:rPr>
      </w:pPr>
      <w:r w:rsidRPr="00465551">
        <w:rPr>
          <w:b/>
          <w:bCs/>
        </w:rPr>
        <w:t>L’ENERGIE DANS LE SECHAGE DES GRAINS</w:t>
      </w:r>
    </w:p>
    <w:p w14:paraId="6FE5E5BC" w14:textId="77777777" w:rsidR="00465551" w:rsidRDefault="00465551" w:rsidP="00465551">
      <w:pPr>
        <w:spacing w:after="0"/>
      </w:pPr>
    </w:p>
    <w:p w14:paraId="23833A7C" w14:textId="6EC0A77A" w:rsidR="00465551" w:rsidRPr="00465551" w:rsidRDefault="00465551" w:rsidP="00465551">
      <w:pPr>
        <w:spacing w:after="0"/>
        <w:rPr>
          <w:b/>
          <w:bCs/>
          <w:color w:val="C00000"/>
        </w:rPr>
      </w:pPr>
      <w:r w:rsidRPr="00465551">
        <w:rPr>
          <w:b/>
          <w:bCs/>
          <w:color w:val="C00000"/>
        </w:rPr>
        <w:t>Contexte</w:t>
      </w:r>
      <w:r w:rsidRPr="00465551">
        <w:rPr>
          <w:b/>
          <w:bCs/>
          <w:color w:val="C00000"/>
        </w:rPr>
        <w:t xml:space="preserve"> </w:t>
      </w:r>
      <w:r w:rsidRPr="00465551">
        <w:rPr>
          <w:b/>
          <w:bCs/>
          <w:color w:val="C00000"/>
        </w:rPr>
        <w:t xml:space="preserve">: </w:t>
      </w:r>
    </w:p>
    <w:p w14:paraId="18BEE65D" w14:textId="5EB8A9FA" w:rsidR="00AB5CA6" w:rsidRDefault="00465551" w:rsidP="00465551">
      <w:pPr>
        <w:spacing w:after="0"/>
      </w:pPr>
      <w:r w:rsidRPr="00465551">
        <w:t>Évolution du prix de l’énergie</w:t>
      </w:r>
    </w:p>
    <w:p w14:paraId="6D5DC4CB" w14:textId="61AB4538" w:rsidR="00465551" w:rsidRDefault="00465551" w:rsidP="00465551">
      <w:pPr>
        <w:spacing w:after="0"/>
      </w:pPr>
      <w:r w:rsidRPr="00465551">
        <w:t xml:space="preserve">Quel impact </w:t>
      </w:r>
      <w:r>
        <w:t>dans les</w:t>
      </w:r>
      <w:r w:rsidRPr="00465551">
        <w:t xml:space="preserve"> coopératives</w:t>
      </w:r>
      <w:r>
        <w:t xml:space="preserve"> agricoles </w:t>
      </w:r>
      <w:r w:rsidRPr="00465551">
        <w:t>?</w:t>
      </w:r>
    </w:p>
    <w:p w14:paraId="028B7327" w14:textId="34F26727" w:rsidR="00465551" w:rsidRDefault="00465551" w:rsidP="00465551">
      <w:pPr>
        <w:spacing w:after="0"/>
      </w:pPr>
      <w:r w:rsidRPr="00465551">
        <w:t>Enjeux environnementaux</w:t>
      </w:r>
    </w:p>
    <w:p w14:paraId="526C1849" w14:textId="17EC8F8C" w:rsidR="00465551" w:rsidRDefault="00465551" w:rsidP="00465551">
      <w:pPr>
        <w:spacing w:after="0"/>
      </w:pPr>
    </w:p>
    <w:p w14:paraId="694BBE55" w14:textId="05D9B40D" w:rsidR="00465551" w:rsidRPr="00465551" w:rsidRDefault="00465551" w:rsidP="00465551">
      <w:pPr>
        <w:spacing w:after="0"/>
        <w:rPr>
          <w:b/>
          <w:bCs/>
          <w:color w:val="C00000"/>
        </w:rPr>
      </w:pPr>
      <w:r w:rsidRPr="00465551">
        <w:rPr>
          <w:b/>
          <w:bCs/>
          <w:color w:val="C00000"/>
        </w:rPr>
        <w:t>Pourquoi sécher ?</w:t>
      </w:r>
    </w:p>
    <w:p w14:paraId="0BDD0F99" w14:textId="08CE5CAC" w:rsidR="00465551" w:rsidRDefault="00465551" w:rsidP="00465551">
      <w:pPr>
        <w:spacing w:after="0"/>
      </w:pPr>
      <w:r>
        <w:t>Le rôle de l’eau dans le grain</w:t>
      </w:r>
    </w:p>
    <w:p w14:paraId="6FC5DE77" w14:textId="1074EBBA" w:rsidR="00465551" w:rsidRDefault="00465551" w:rsidP="00465551">
      <w:pPr>
        <w:spacing w:after="0"/>
      </w:pPr>
      <w:r w:rsidRPr="00465551">
        <w:t>Le phénomène de respiration</w:t>
      </w:r>
    </w:p>
    <w:p w14:paraId="7083F08B" w14:textId="1DF4B053" w:rsidR="00465551" w:rsidRDefault="00465551" w:rsidP="00465551">
      <w:pPr>
        <w:spacing w:after="0"/>
      </w:pPr>
      <w:r w:rsidRPr="00465551">
        <w:t>Le phénomène de germination</w:t>
      </w:r>
    </w:p>
    <w:p w14:paraId="4F1D119B" w14:textId="58B1B8BA" w:rsidR="00465551" w:rsidRDefault="00465551" w:rsidP="00465551">
      <w:pPr>
        <w:spacing w:after="0"/>
      </w:pPr>
      <w:r w:rsidRPr="00465551">
        <w:t>Eau libre et eau liée</w:t>
      </w:r>
    </w:p>
    <w:p w14:paraId="35088C9E" w14:textId="240750BB" w:rsidR="00465551" w:rsidRDefault="00465551" w:rsidP="00465551">
      <w:pPr>
        <w:spacing w:after="0"/>
      </w:pPr>
    </w:p>
    <w:p w14:paraId="47B0ECC6" w14:textId="53C371F3" w:rsidR="00465551" w:rsidRPr="00465551" w:rsidRDefault="00465551" w:rsidP="00465551">
      <w:pPr>
        <w:spacing w:after="0"/>
        <w:rPr>
          <w:b/>
          <w:bCs/>
          <w:color w:val="C00000"/>
        </w:rPr>
      </w:pPr>
      <w:r w:rsidRPr="00465551">
        <w:rPr>
          <w:b/>
          <w:bCs/>
          <w:color w:val="C00000"/>
        </w:rPr>
        <w:t>La consommation énergétique d’un silo sécheur</w:t>
      </w:r>
    </w:p>
    <w:p w14:paraId="0BF747D4" w14:textId="6ED70F94" w:rsidR="00465551" w:rsidRDefault="00465551" w:rsidP="00465551">
      <w:pPr>
        <w:spacing w:after="0"/>
      </w:pPr>
      <w:r w:rsidRPr="00465551">
        <w:t>Faible volume de Maïs et Céréales d’été</w:t>
      </w:r>
    </w:p>
    <w:p w14:paraId="4B7D810C" w14:textId="78AED792" w:rsidR="00465551" w:rsidRDefault="00465551" w:rsidP="00465551">
      <w:pPr>
        <w:spacing w:after="0"/>
      </w:pPr>
      <w:r w:rsidRPr="00465551">
        <w:t>Volume modéré de Maïs</w:t>
      </w:r>
    </w:p>
    <w:p w14:paraId="66910275" w14:textId="79952391" w:rsidR="00465551" w:rsidRDefault="00465551" w:rsidP="00465551">
      <w:pPr>
        <w:spacing w:after="0"/>
      </w:pPr>
      <w:r w:rsidRPr="00465551">
        <w:t>Volume important de Maïs et Céréales d’été</w:t>
      </w:r>
    </w:p>
    <w:p w14:paraId="69825B8C" w14:textId="70D11A38" w:rsidR="00465551" w:rsidRDefault="00465551" w:rsidP="00465551">
      <w:pPr>
        <w:spacing w:after="0"/>
      </w:pPr>
      <w:r w:rsidRPr="00465551">
        <w:t>Volume important de Maïs</w:t>
      </w:r>
    </w:p>
    <w:p w14:paraId="20E7D905" w14:textId="797D6643" w:rsidR="00465551" w:rsidRDefault="00465551" w:rsidP="00465551">
      <w:pPr>
        <w:spacing w:after="0"/>
      </w:pPr>
    </w:p>
    <w:p w14:paraId="5AC90330" w14:textId="5F7A8113" w:rsidR="00465551" w:rsidRPr="00465551" w:rsidRDefault="00465551" w:rsidP="00465551">
      <w:pPr>
        <w:spacing w:after="0"/>
        <w:rPr>
          <w:b/>
          <w:bCs/>
          <w:color w:val="C00000"/>
        </w:rPr>
      </w:pPr>
      <w:r w:rsidRPr="00465551">
        <w:rPr>
          <w:b/>
          <w:bCs/>
          <w:color w:val="C00000"/>
        </w:rPr>
        <w:t>Définition d’Indicateur de Performance Energétique</w:t>
      </w:r>
    </w:p>
    <w:p w14:paraId="79B6A0E6" w14:textId="2EA9A564" w:rsidR="00465551" w:rsidRDefault="00465551" w:rsidP="00465551">
      <w:pPr>
        <w:spacing w:after="0"/>
      </w:pPr>
      <w:r w:rsidRPr="00465551">
        <w:t>Calcul de l’IPE séchage gaz réel</w:t>
      </w:r>
    </w:p>
    <w:p w14:paraId="3D3AC119" w14:textId="307A8A92" w:rsidR="00465551" w:rsidRDefault="00465551" w:rsidP="00465551">
      <w:pPr>
        <w:spacing w:after="0"/>
      </w:pPr>
      <w:r w:rsidRPr="00465551">
        <w:t>Calcul de l’IPE séchage électrique réel</w:t>
      </w:r>
    </w:p>
    <w:p w14:paraId="6822DD7A" w14:textId="2B21DDEF" w:rsidR="000474BC" w:rsidRDefault="000474BC" w:rsidP="00465551">
      <w:pPr>
        <w:spacing w:after="0"/>
      </w:pPr>
      <w:r w:rsidRPr="000474BC">
        <w:t>Calcul de la quantité d’eau évaporée ou TEE</w:t>
      </w:r>
    </w:p>
    <w:p w14:paraId="4D4BF5B0" w14:textId="58DDC8E3" w:rsidR="000474BC" w:rsidRDefault="000474BC" w:rsidP="00465551">
      <w:pPr>
        <w:spacing w:after="0"/>
      </w:pPr>
      <w:r w:rsidRPr="000474BC">
        <w:t>Calcul de la quantité d’eau évaporée</w:t>
      </w:r>
    </w:p>
    <w:p w14:paraId="4F709750" w14:textId="2D69B2A7" w:rsidR="000474BC" w:rsidRDefault="000474BC" w:rsidP="00465551">
      <w:pPr>
        <w:spacing w:after="0"/>
      </w:pPr>
    </w:p>
    <w:p w14:paraId="4AF77B4C" w14:textId="657E29A8" w:rsidR="000474BC" w:rsidRPr="000474BC" w:rsidRDefault="000474BC" w:rsidP="00465551">
      <w:pPr>
        <w:spacing w:after="0"/>
        <w:rPr>
          <w:b/>
          <w:bCs/>
          <w:color w:val="C00000"/>
        </w:rPr>
      </w:pPr>
      <w:r w:rsidRPr="000474BC">
        <w:rPr>
          <w:b/>
          <w:bCs/>
          <w:color w:val="C00000"/>
        </w:rPr>
        <w:t>Comprendre les différences de performance énergétique</w:t>
      </w:r>
    </w:p>
    <w:p w14:paraId="34110160" w14:textId="0D16824E" w:rsidR="000474BC" w:rsidRDefault="000474BC" w:rsidP="00465551">
      <w:pPr>
        <w:spacing w:after="0"/>
      </w:pPr>
      <w:r w:rsidRPr="000474BC">
        <w:t>Les facteurs extérieurs influents la consommation énergétique</w:t>
      </w:r>
    </w:p>
    <w:p w14:paraId="3391B2F2" w14:textId="14D5BA1D" w:rsidR="000474BC" w:rsidRDefault="000474BC" w:rsidP="00465551">
      <w:pPr>
        <w:spacing w:after="0"/>
      </w:pPr>
      <w:r w:rsidRPr="000474BC">
        <w:t>Le débit de séchage est volatil</w:t>
      </w:r>
    </w:p>
    <w:p w14:paraId="665196D1" w14:textId="53885E80" w:rsidR="000474BC" w:rsidRDefault="000474BC" w:rsidP="00465551">
      <w:pPr>
        <w:spacing w:after="0"/>
      </w:pPr>
      <w:r w:rsidRPr="000474BC">
        <w:t>Le séchage discontinu</w:t>
      </w:r>
    </w:p>
    <w:p w14:paraId="319E25A6" w14:textId="68006A6C" w:rsidR="000474BC" w:rsidRDefault="000474BC" w:rsidP="00465551">
      <w:pPr>
        <w:spacing w:after="0"/>
      </w:pPr>
      <w:r w:rsidRPr="000474BC">
        <w:t>La météo</w:t>
      </w:r>
    </w:p>
    <w:p w14:paraId="72FFABD0" w14:textId="556F510F" w:rsidR="000474BC" w:rsidRDefault="000474BC" w:rsidP="00465551">
      <w:pPr>
        <w:spacing w:after="0"/>
      </w:pPr>
    </w:p>
    <w:p w14:paraId="4D17DA9E" w14:textId="02D65B94" w:rsidR="000474BC" w:rsidRPr="000474BC" w:rsidRDefault="000474BC" w:rsidP="000474BC">
      <w:pPr>
        <w:spacing w:after="0"/>
        <w:rPr>
          <w:b/>
          <w:bCs/>
          <w:color w:val="C00000"/>
        </w:rPr>
      </w:pPr>
      <w:r w:rsidRPr="000474BC">
        <w:rPr>
          <w:b/>
          <w:bCs/>
          <w:color w:val="C00000"/>
        </w:rPr>
        <w:t>L</w:t>
      </w:r>
      <w:r w:rsidRPr="000474BC">
        <w:rPr>
          <w:b/>
          <w:bCs/>
          <w:color w:val="C00000"/>
        </w:rPr>
        <w:t xml:space="preserve">es </w:t>
      </w:r>
      <w:r w:rsidRPr="000474BC">
        <w:rPr>
          <w:b/>
          <w:bCs/>
          <w:color w:val="C00000"/>
        </w:rPr>
        <w:t>outil</w:t>
      </w:r>
      <w:r w:rsidRPr="000474BC">
        <w:rPr>
          <w:b/>
          <w:bCs/>
          <w:color w:val="C00000"/>
        </w:rPr>
        <w:t>s</w:t>
      </w:r>
      <w:r>
        <w:rPr>
          <w:b/>
          <w:bCs/>
          <w:color w:val="C00000"/>
        </w:rPr>
        <w:t xml:space="preserve"> : </w:t>
      </w:r>
      <w:r w:rsidRPr="000474BC">
        <w:rPr>
          <w:b/>
          <w:bCs/>
          <w:color w:val="C00000"/>
        </w:rPr>
        <w:t>Comment réduire sa consommation énergétique ?</w:t>
      </w:r>
    </w:p>
    <w:p w14:paraId="2A858817" w14:textId="2409D7A8" w:rsidR="000474BC" w:rsidRDefault="000474BC" w:rsidP="000474BC">
      <w:pPr>
        <w:spacing w:after="0"/>
      </w:pPr>
      <w:r>
        <w:t>L’isolation thermique</w:t>
      </w:r>
    </w:p>
    <w:p w14:paraId="28A30B9E" w14:textId="3AD3CB43" w:rsidR="000474BC" w:rsidRDefault="000474BC" w:rsidP="000474BC">
      <w:pPr>
        <w:spacing w:after="0"/>
      </w:pPr>
      <w:r w:rsidRPr="000474BC">
        <w:t>La capacité du séchoir</w:t>
      </w:r>
    </w:p>
    <w:p w14:paraId="6A298D39" w14:textId="7483E9B8" w:rsidR="000474BC" w:rsidRDefault="000474BC" w:rsidP="000474BC">
      <w:pPr>
        <w:spacing w:after="0"/>
      </w:pPr>
      <w:r w:rsidRPr="000474BC">
        <w:t>Les indicateurs de performance énergétique</w:t>
      </w:r>
    </w:p>
    <w:p w14:paraId="03AA3774" w14:textId="137332D8" w:rsidR="000474BC" w:rsidRDefault="000474BC" w:rsidP="000474BC">
      <w:pPr>
        <w:spacing w:after="0"/>
      </w:pPr>
      <w:r w:rsidRPr="000474BC">
        <w:t>Exploitation / Paramétrage</w:t>
      </w:r>
    </w:p>
    <w:p w14:paraId="45724B88" w14:textId="69377D28" w:rsidR="000474BC" w:rsidRDefault="000474BC" w:rsidP="000474BC">
      <w:pPr>
        <w:spacing w:after="0"/>
      </w:pPr>
      <w:r w:rsidRPr="000474BC">
        <w:t>Automatisme / Modulation</w:t>
      </w:r>
    </w:p>
    <w:p w14:paraId="10C95A66" w14:textId="179DBFFE" w:rsidR="000474BC" w:rsidRDefault="000474BC" w:rsidP="000474BC">
      <w:pPr>
        <w:spacing w:after="0"/>
      </w:pPr>
    </w:p>
    <w:p w14:paraId="19DB2AF3" w14:textId="691A29F1" w:rsidR="000474BC" w:rsidRPr="004F1A58" w:rsidRDefault="000474BC" w:rsidP="000474BC">
      <w:pPr>
        <w:spacing w:after="0"/>
        <w:rPr>
          <w:b/>
          <w:bCs/>
          <w:color w:val="C00000"/>
        </w:rPr>
      </w:pPr>
      <w:r w:rsidRPr="004F1A58">
        <w:rPr>
          <w:b/>
          <w:bCs/>
          <w:color w:val="C00000"/>
        </w:rPr>
        <w:t xml:space="preserve">Évaluation du coût des travaux </w:t>
      </w:r>
      <w:r w:rsidRPr="004F1A58">
        <w:rPr>
          <w:b/>
          <w:bCs/>
          <w:color w:val="C00000"/>
        </w:rPr>
        <w:t>pour quelle rentabilité ?</w:t>
      </w:r>
    </w:p>
    <w:p w14:paraId="2BC7F917" w14:textId="31ABA878" w:rsidR="004F1A58" w:rsidRDefault="004F1A58" w:rsidP="000474BC">
      <w:pPr>
        <w:spacing w:after="0"/>
      </w:pPr>
    </w:p>
    <w:p w14:paraId="216AD784" w14:textId="457A3380" w:rsidR="004F1A58" w:rsidRPr="004F1A58" w:rsidRDefault="004F1A58" w:rsidP="000474BC">
      <w:pPr>
        <w:spacing w:after="0"/>
        <w:rPr>
          <w:b/>
          <w:bCs/>
          <w:color w:val="C00000"/>
        </w:rPr>
      </w:pPr>
      <w:r w:rsidRPr="004F1A58">
        <w:rPr>
          <w:b/>
          <w:bCs/>
          <w:color w:val="C00000"/>
        </w:rPr>
        <w:t>Perspective</w:t>
      </w:r>
    </w:p>
    <w:p w14:paraId="7C16940E" w14:textId="29B2DCDA" w:rsidR="004F1A58" w:rsidRDefault="004F1A58" w:rsidP="000474BC">
      <w:pPr>
        <w:spacing w:after="0"/>
      </w:pPr>
      <w:r>
        <w:t xml:space="preserve">Outil </w:t>
      </w:r>
      <w:proofErr w:type="spellStart"/>
      <w:r>
        <w:t>Opti</w:t>
      </w:r>
      <w:proofErr w:type="spellEnd"/>
      <w:r>
        <w:t xml:space="preserve"> Séchage</w:t>
      </w:r>
    </w:p>
    <w:sectPr w:rsidR="004F1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51"/>
    <w:rsid w:val="000474BC"/>
    <w:rsid w:val="00465551"/>
    <w:rsid w:val="004F1A58"/>
    <w:rsid w:val="00AB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F5FA0"/>
  <w15:chartTrackingRefBased/>
  <w15:docId w15:val="{F0DC0D5C-9515-4727-BEDC-C457BF59D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Lecocq</dc:creator>
  <cp:keywords/>
  <dc:description/>
  <cp:lastModifiedBy>Julie Lecocq</cp:lastModifiedBy>
  <cp:revision>1</cp:revision>
  <dcterms:created xsi:type="dcterms:W3CDTF">2022-03-23T13:34:00Z</dcterms:created>
  <dcterms:modified xsi:type="dcterms:W3CDTF">2022-03-23T13:47:00Z</dcterms:modified>
</cp:coreProperties>
</file>